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D5" w:rsidRDefault="006514D5" w:rsidP="006514D5">
      <w:pPr>
        <w:pStyle w:val="Kop1"/>
        <w:jc w:val="right"/>
      </w:pPr>
      <w:r>
        <w:tab/>
      </w:r>
      <w:r>
        <w:tab/>
      </w:r>
      <w:r>
        <w:tab/>
      </w:r>
      <w:r>
        <w:tab/>
        <w:t xml:space="preserve">    </w:t>
      </w:r>
      <w:r w:rsidR="008C1D28">
        <w:rPr>
          <w:noProof/>
        </w:rPr>
        <w:drawing>
          <wp:inline distT="0" distB="0" distL="0" distR="0">
            <wp:extent cx="1133475" cy="800100"/>
            <wp:effectExtent l="19050" t="0" r="9525" b="0"/>
            <wp:docPr id="1" name="Afbeelding 1" descr="E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4D5" w:rsidRDefault="006514D5">
      <w:pPr>
        <w:pStyle w:val="Kop2"/>
        <w:jc w:val="right"/>
        <w:rPr>
          <w:sz w:val="28"/>
        </w:rPr>
      </w:pPr>
      <w:r>
        <w:rPr>
          <w:sz w:val="28"/>
        </w:rPr>
        <w:t>Klinische Fysica</w:t>
      </w:r>
    </w:p>
    <w:p w:rsidR="006514D5" w:rsidRDefault="006514D5">
      <w:pPr>
        <w:pStyle w:val="Kop6"/>
      </w:pPr>
      <w:r>
        <w:t>Memo</w:t>
      </w:r>
    </w:p>
    <w:p w:rsidR="006514D5" w:rsidRDefault="006514D5">
      <w:pPr>
        <w:ind w:left="360"/>
      </w:pPr>
    </w:p>
    <w:p w:rsidR="006514D5" w:rsidRDefault="006514D5">
      <w:pPr>
        <w:ind w:left="360"/>
      </w:pPr>
    </w:p>
    <w:p w:rsidR="006514D5" w:rsidRDefault="006514D5" w:rsidP="006514D5">
      <w:pPr>
        <w:pStyle w:val="Kop1"/>
      </w:pPr>
      <w:r>
        <w:t>Regio-overleg KF-ZWN</w:t>
      </w:r>
    </w:p>
    <w:p w:rsidR="006514D5" w:rsidRDefault="006514D5" w:rsidP="006514D5">
      <w:r>
        <w:t xml:space="preserve">Datum: </w:t>
      </w:r>
      <w:r>
        <w:tab/>
      </w:r>
      <w:r>
        <w:tab/>
        <w:t>19-april-2016</w:t>
      </w:r>
    </w:p>
    <w:p w:rsidR="006514D5" w:rsidRDefault="006514D5" w:rsidP="006514D5">
      <w:r>
        <w:t>Tijd:</w:t>
      </w:r>
      <w:r>
        <w:tab/>
      </w:r>
      <w:r>
        <w:tab/>
        <w:t>9:00-11:30u</w:t>
      </w:r>
    </w:p>
    <w:p w:rsidR="006514D5" w:rsidRDefault="006514D5" w:rsidP="006514D5">
      <w:r>
        <w:t>Lokatie:</w:t>
      </w:r>
      <w:r>
        <w:tab/>
      </w:r>
      <w:r>
        <w:tab/>
      </w:r>
      <w:r w:rsidR="0044131E">
        <w:t xml:space="preserve">Aula </w:t>
      </w:r>
      <w:r>
        <w:t>ETZ, locatie Elisabeth (Hilvarenbeekseweg 60, 5022 GC Tilburg)</w:t>
      </w:r>
    </w:p>
    <w:p w:rsidR="006514D5" w:rsidRDefault="006514D5" w:rsidP="006514D5"/>
    <w:p w:rsidR="006514D5" w:rsidRDefault="006514D5" w:rsidP="006514D5">
      <w:r>
        <w:t>Agenda</w:t>
      </w:r>
    </w:p>
    <w:p w:rsidR="006514D5" w:rsidRDefault="00A106BA" w:rsidP="00A106BA">
      <w:pPr>
        <w:numPr>
          <w:ilvl w:val="0"/>
          <w:numId w:val="10"/>
        </w:numPr>
      </w:pPr>
      <w:r>
        <w:t>Opening</w:t>
      </w:r>
    </w:p>
    <w:p w:rsidR="00A106BA" w:rsidRDefault="00A106BA" w:rsidP="00A106BA">
      <w:pPr>
        <w:ind w:left="720"/>
      </w:pPr>
    </w:p>
    <w:p w:rsidR="00CE2072" w:rsidRDefault="00A106BA" w:rsidP="00CE2072">
      <w:pPr>
        <w:numPr>
          <w:ilvl w:val="0"/>
          <w:numId w:val="10"/>
        </w:numPr>
      </w:pPr>
      <w:r>
        <w:t>Vaststellen agenda</w:t>
      </w:r>
    </w:p>
    <w:p w:rsidR="00CE2072" w:rsidRDefault="00CE2072" w:rsidP="00CE2072">
      <w:pPr>
        <w:pStyle w:val="Lijstalinea"/>
      </w:pPr>
    </w:p>
    <w:p w:rsidR="005900EB" w:rsidRDefault="005900EB" w:rsidP="00CE2072">
      <w:pPr>
        <w:numPr>
          <w:ilvl w:val="0"/>
          <w:numId w:val="10"/>
        </w:numPr>
      </w:pPr>
      <w:r>
        <w:t>Presentaties</w:t>
      </w:r>
    </w:p>
    <w:p w:rsidR="005900EB" w:rsidRDefault="005900EB" w:rsidP="005900EB">
      <w:pPr>
        <w:pStyle w:val="Lijstalinea"/>
      </w:pPr>
    </w:p>
    <w:p w:rsidR="00A106BA" w:rsidRDefault="008C1D28" w:rsidP="005900EB">
      <w:pPr>
        <w:numPr>
          <w:ilvl w:val="1"/>
          <w:numId w:val="10"/>
        </w:numPr>
      </w:pPr>
      <w:r>
        <w:t xml:space="preserve">9:15 – 10 uur: </w:t>
      </w:r>
      <w:r w:rsidR="0030611C" w:rsidRPr="0030611C">
        <w:t xml:space="preserve">Onderzoek naar kV-instellingen bij thorax-opnamen </w:t>
      </w:r>
      <w:r w:rsidR="00A106BA" w:rsidRPr="0030611C">
        <w:t>(John</w:t>
      </w:r>
      <w:r w:rsidR="0030611C" w:rsidRPr="0030611C">
        <w:t xml:space="preserve"> Creusen</w:t>
      </w:r>
      <w:r w:rsidR="00A106BA" w:rsidRPr="0030611C">
        <w:t xml:space="preserve"> &amp; Renske</w:t>
      </w:r>
      <w:r w:rsidR="0030611C" w:rsidRPr="0030611C">
        <w:t xml:space="preserve"> vd Wal</w:t>
      </w:r>
      <w:r w:rsidR="00A106BA" w:rsidRPr="0030611C">
        <w:t>)</w:t>
      </w:r>
    </w:p>
    <w:p w:rsidR="005900EB" w:rsidRPr="0030611C" w:rsidRDefault="008C1D28" w:rsidP="005900EB">
      <w:pPr>
        <w:numPr>
          <w:ilvl w:val="1"/>
          <w:numId w:val="10"/>
        </w:numPr>
      </w:pPr>
      <w:r>
        <w:t xml:space="preserve">10 – 10:45 uur: </w:t>
      </w:r>
      <w:r w:rsidR="005900EB">
        <w:t>Ontwerp en inrichting hybride OK (Jannie Schasfoort)</w:t>
      </w:r>
    </w:p>
    <w:p w:rsidR="00CE2072" w:rsidRDefault="00CE2072" w:rsidP="00CE2072">
      <w:pPr>
        <w:ind w:left="720"/>
      </w:pPr>
    </w:p>
    <w:p w:rsidR="00A106BA" w:rsidRDefault="00A106BA" w:rsidP="00A106BA">
      <w:pPr>
        <w:numPr>
          <w:ilvl w:val="0"/>
          <w:numId w:val="10"/>
        </w:numPr>
      </w:pPr>
      <w:r>
        <w:t>Lopende projecten</w:t>
      </w:r>
    </w:p>
    <w:p w:rsidR="00A106BA" w:rsidRDefault="00A106BA" w:rsidP="00A106BA">
      <w:pPr>
        <w:ind w:left="720"/>
      </w:pPr>
    </w:p>
    <w:p w:rsidR="00A106BA" w:rsidRDefault="00A106BA" w:rsidP="00A106BA">
      <w:pPr>
        <w:numPr>
          <w:ilvl w:val="0"/>
          <w:numId w:val="10"/>
        </w:numPr>
      </w:pPr>
      <w:r>
        <w:t>Congressen, symposia en cursussen</w:t>
      </w:r>
    </w:p>
    <w:p w:rsidR="00A106BA" w:rsidRDefault="00A106BA" w:rsidP="00A106BA">
      <w:pPr>
        <w:pStyle w:val="Lijstalinea"/>
      </w:pPr>
    </w:p>
    <w:p w:rsidR="00A106BA" w:rsidRDefault="00A106BA" w:rsidP="00A106BA">
      <w:pPr>
        <w:numPr>
          <w:ilvl w:val="0"/>
          <w:numId w:val="10"/>
        </w:numPr>
      </w:pPr>
      <w:r>
        <w:t>Volgend regio-overleg</w:t>
      </w:r>
    </w:p>
    <w:p w:rsidR="00A106BA" w:rsidRDefault="00A106BA" w:rsidP="00A106BA">
      <w:pPr>
        <w:pStyle w:val="Lijstalinea"/>
      </w:pPr>
    </w:p>
    <w:p w:rsidR="00A106BA" w:rsidRDefault="00A106BA" w:rsidP="00A106BA">
      <w:pPr>
        <w:numPr>
          <w:ilvl w:val="0"/>
          <w:numId w:val="10"/>
        </w:numPr>
      </w:pPr>
      <w:r>
        <w:t>Rondvraag</w:t>
      </w:r>
    </w:p>
    <w:p w:rsidR="00A106BA" w:rsidRDefault="00A106BA" w:rsidP="00A106BA">
      <w:pPr>
        <w:pStyle w:val="Lijstalinea"/>
      </w:pPr>
    </w:p>
    <w:p w:rsidR="00A106BA" w:rsidRDefault="00A106BA" w:rsidP="00A106BA">
      <w:pPr>
        <w:numPr>
          <w:ilvl w:val="0"/>
          <w:numId w:val="10"/>
        </w:numPr>
      </w:pPr>
      <w:r>
        <w:t>Sluiting</w:t>
      </w:r>
    </w:p>
    <w:sectPr w:rsidR="00A10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100"/>
    <w:multiLevelType w:val="hybridMultilevel"/>
    <w:tmpl w:val="19764534"/>
    <w:lvl w:ilvl="0" w:tplc="0413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51C09E8"/>
    <w:multiLevelType w:val="hybridMultilevel"/>
    <w:tmpl w:val="87B8FF5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D2736C"/>
    <w:multiLevelType w:val="hybridMultilevel"/>
    <w:tmpl w:val="6DB8CBC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FB618A"/>
    <w:multiLevelType w:val="hybridMultilevel"/>
    <w:tmpl w:val="4816D77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6D75E0"/>
    <w:multiLevelType w:val="hybridMultilevel"/>
    <w:tmpl w:val="1EC2731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235002"/>
    <w:multiLevelType w:val="hybridMultilevel"/>
    <w:tmpl w:val="47B08A1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BE4EE2"/>
    <w:multiLevelType w:val="hybridMultilevel"/>
    <w:tmpl w:val="C7127C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85521"/>
    <w:multiLevelType w:val="hybridMultilevel"/>
    <w:tmpl w:val="2E68D61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DF352F"/>
    <w:multiLevelType w:val="hybridMultilevel"/>
    <w:tmpl w:val="F63E43E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E01D60"/>
    <w:multiLevelType w:val="hybridMultilevel"/>
    <w:tmpl w:val="3F7CCCE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noPunctuationKerning/>
  <w:characterSpacingControl w:val="doNotCompress"/>
  <w:compat/>
  <w:rsids>
    <w:rsidRoot w:val="006514D5"/>
    <w:rsid w:val="00010C43"/>
    <w:rsid w:val="0030611C"/>
    <w:rsid w:val="0044131E"/>
    <w:rsid w:val="005900EB"/>
    <w:rsid w:val="006514D5"/>
    <w:rsid w:val="007A423D"/>
    <w:rsid w:val="008C1D28"/>
    <w:rsid w:val="00A106BA"/>
    <w:rsid w:val="00AE6412"/>
    <w:rsid w:val="00CA0E11"/>
    <w:rsid w:val="00CE2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Cs w:val="24"/>
    </w:rPr>
  </w:style>
  <w:style w:type="paragraph" w:styleId="Kop1">
    <w:name w:val="heading 1"/>
    <w:basedOn w:val="Standaard"/>
    <w:next w:val="Standaard"/>
    <w:qFormat/>
    <w:pPr>
      <w:keepNext/>
      <w:jc w:val="both"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pPr>
      <w:keepNext/>
      <w:shd w:val="clear" w:color="auto" w:fill="999999"/>
      <w:jc w:val="center"/>
      <w:outlineLvl w:val="1"/>
    </w:pPr>
    <w:rPr>
      <w:rFonts w:ascii="Franklin Gothic Medium" w:hAnsi="Franklin Gothic Medium"/>
      <w:b/>
      <w:bCs/>
      <w:color w:val="FFFFFF"/>
    </w:rPr>
  </w:style>
  <w:style w:type="paragraph" w:styleId="Kop3">
    <w:name w:val="heading 3"/>
    <w:basedOn w:val="Standaard"/>
    <w:next w:val="Standaard"/>
    <w:qFormat/>
    <w:pPr>
      <w:keepNext/>
      <w:jc w:val="both"/>
      <w:outlineLvl w:val="2"/>
    </w:pPr>
    <w:rPr>
      <w:color w:val="999999"/>
      <w:sz w:val="28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sz w:val="28"/>
      <w:lang w:val="fr-FR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sz w:val="28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color w:val="999999"/>
      <w:sz w:val="28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sz w:val="24"/>
    </w:rPr>
  </w:style>
  <w:style w:type="paragraph" w:styleId="Kop8">
    <w:name w:val="heading 8"/>
    <w:basedOn w:val="Standaard"/>
    <w:next w:val="Standaard"/>
    <w:qFormat/>
    <w:pPr>
      <w:keepNext/>
      <w:ind w:left="360"/>
      <w:outlineLvl w:val="7"/>
    </w:pPr>
    <w:rPr>
      <w:b/>
      <w:bCs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Plattetekst">
    <w:name w:val="Body Text"/>
    <w:basedOn w:val="Standaard"/>
    <w:semiHidden/>
    <w:rPr>
      <w:sz w:val="16"/>
    </w:rPr>
  </w:style>
  <w:style w:type="paragraph" w:styleId="Plattetekstinspringen">
    <w:name w:val="Body Text Indent"/>
    <w:basedOn w:val="Standaard"/>
    <w:semiHidden/>
    <w:pPr>
      <w:ind w:left="290"/>
    </w:pPr>
    <w:rPr>
      <w:rFonts w:cs="Arial"/>
      <w:sz w:val="18"/>
    </w:rPr>
  </w:style>
  <w:style w:type="paragraph" w:styleId="Plattetekst2">
    <w:name w:val="Body Text 2"/>
    <w:basedOn w:val="Standaard"/>
    <w:semiHidden/>
    <w:pPr>
      <w:autoSpaceDE w:val="0"/>
      <w:autoSpaceDN w:val="0"/>
      <w:adjustRightInd w:val="0"/>
    </w:pPr>
    <w:rPr>
      <w:rFonts w:ascii="ArialMT" w:hAnsi="ArialMT"/>
      <w:sz w:val="18"/>
      <w:szCs w:val="18"/>
    </w:rPr>
  </w:style>
  <w:style w:type="paragraph" w:styleId="Tekstzonderopmaak">
    <w:name w:val="Plain Text"/>
    <w:basedOn w:val="Standaard"/>
    <w:semiHidden/>
    <w:rPr>
      <w:rFonts w:ascii="Calibri" w:eastAsia="Calibri" w:hAnsi="Calibri"/>
      <w:sz w:val="22"/>
      <w:szCs w:val="21"/>
      <w:lang w:eastAsia="en-US"/>
    </w:rPr>
  </w:style>
  <w:style w:type="paragraph" w:styleId="Lijstalinea">
    <w:name w:val="List Paragraph"/>
    <w:basedOn w:val="Standaard"/>
    <w:uiPriority w:val="34"/>
    <w:qFormat/>
    <w:rsid w:val="00A106B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Veiligheid Control</vt:lpstr>
    </vt:vector>
  </TitlesOfParts>
  <Company>TweeSteden ziekenhuis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Veiligheid Control</dc:title>
  <dc:creator>User</dc:creator>
  <cp:lastModifiedBy>bdamink</cp:lastModifiedBy>
  <cp:revision>2</cp:revision>
  <cp:lastPrinted>2012-06-22T12:03:00Z</cp:lastPrinted>
  <dcterms:created xsi:type="dcterms:W3CDTF">2016-04-21T09:14:00Z</dcterms:created>
  <dcterms:modified xsi:type="dcterms:W3CDTF">2016-04-21T09:14:00Z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1176363164</vt:i4>
  </property>
  <property fmtid="{D5CDD505-2E9C-101B-9397-08002B2CF9AE}" pid="3" name="_NewReviewCycle">
    <vt:lpwstr/>
  </property>
  <property fmtid="{D5CDD505-2E9C-101B-9397-08002B2CF9AE}" pid="4" name="_EmailSubject">
    <vt:lpwstr>Regio-overleg klinische fysica</vt:lpwstr>
  </property>
  <property fmtid="{D5CDD505-2E9C-101B-9397-08002B2CF9AE}" pid="5" name="_AuthorEmail">
    <vt:lpwstr>nam.debeer@etz.nl</vt:lpwstr>
  </property>
  <property fmtid="{D5CDD505-2E9C-101B-9397-08002B2CF9AE}" pid="6" name="_AuthorEmailDisplayName">
    <vt:lpwstr>Beer, Nicole de</vt:lpwstr>
  </property>
  <property fmtid="{D5CDD505-2E9C-101B-9397-08002B2CF9AE}" pid="7" name="_ReviewingToolsShownOnce">
    <vt:lpwstr/>
  </property>
</Properties>
</file>